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9F" w:rsidRDefault="00F25A9F" w:rsidP="00F25A9F">
      <w:pPr>
        <w:jc w:val="both"/>
        <w:rPr>
          <w:b/>
          <w:bCs/>
          <w:sz w:val="36"/>
          <w:szCs w:val="36"/>
        </w:rPr>
      </w:pPr>
      <w:r w:rsidRPr="00F25A9F">
        <w:rPr>
          <w:b/>
          <w:bCs/>
          <w:sz w:val="36"/>
          <w:szCs w:val="36"/>
        </w:rPr>
        <w:t>ESTATUTO JURIDICO PARA LOS TRABAJADORES AL SERVICIO DEL ESTADO DE COAHUILA.</w:t>
      </w:r>
    </w:p>
    <w:p w:rsidR="00676497" w:rsidRDefault="00676497" w:rsidP="00F25A9F">
      <w:pPr>
        <w:jc w:val="both"/>
        <w:rPr>
          <w:b/>
          <w:bCs/>
          <w:sz w:val="36"/>
          <w:szCs w:val="36"/>
        </w:rPr>
      </w:pPr>
    </w:p>
    <w:p w:rsidR="00F25A9F" w:rsidRPr="00F25A9F" w:rsidRDefault="00F25A9F" w:rsidP="00F25A9F">
      <w:pPr>
        <w:jc w:val="both"/>
        <w:rPr>
          <w:sz w:val="36"/>
          <w:szCs w:val="36"/>
        </w:rPr>
      </w:pPr>
      <w:r w:rsidRPr="00F25A9F">
        <w:rPr>
          <w:b/>
          <w:bCs/>
          <w:sz w:val="36"/>
          <w:szCs w:val="36"/>
        </w:rPr>
        <w:t xml:space="preserve">ARTICULO 7o.- </w:t>
      </w:r>
      <w:r w:rsidRPr="00F25A9F">
        <w:rPr>
          <w:sz w:val="36"/>
          <w:szCs w:val="36"/>
        </w:rPr>
        <w:t>En todo lo no previsto por esta Ley o disposiciones especiales, se aplicarán supletoriamente y en su orden, la Ley Federal de los Trabajadores al Servicio del Estado Reglamentaria del Apartado B del artículo 123 Constitucional, la Ley Federal del Trabajo, el Código de Procedimientos Civiles del Estado de Coahuila, la costumbre, el uso y los principios generales de Derecho.</w:t>
      </w:r>
    </w:p>
    <w:p w:rsidR="00F25A9F" w:rsidRDefault="00F25A9F" w:rsidP="00F25A9F">
      <w:pPr>
        <w:jc w:val="both"/>
        <w:rPr>
          <w:b/>
          <w:bCs/>
          <w:sz w:val="36"/>
          <w:szCs w:val="36"/>
        </w:rPr>
      </w:pPr>
    </w:p>
    <w:p w:rsidR="00F25A9F" w:rsidRPr="00F25A9F" w:rsidRDefault="00F25A9F" w:rsidP="00F25A9F">
      <w:pPr>
        <w:jc w:val="both"/>
        <w:rPr>
          <w:b/>
          <w:bCs/>
          <w:sz w:val="36"/>
          <w:szCs w:val="36"/>
        </w:rPr>
      </w:pPr>
      <w:r w:rsidRPr="00F25A9F">
        <w:rPr>
          <w:b/>
          <w:bCs/>
          <w:sz w:val="36"/>
          <w:szCs w:val="36"/>
        </w:rPr>
        <w:t xml:space="preserve">LEY FEDERAL DE LOS TRABAJADORES AL SERVICIO DEL ESTADO REGLAMENTARIA DEL APARTADO B DEL ARTÍCULO 123 CONSTITUCIONAL. </w:t>
      </w:r>
    </w:p>
    <w:p w:rsidR="00F25A9F" w:rsidRDefault="00F25A9F" w:rsidP="00F25A9F">
      <w:pPr>
        <w:jc w:val="both"/>
        <w:rPr>
          <w:b/>
          <w:bCs/>
          <w:sz w:val="36"/>
          <w:szCs w:val="36"/>
        </w:rPr>
      </w:pPr>
    </w:p>
    <w:p w:rsidR="00EA1D39" w:rsidRDefault="00F25A9F" w:rsidP="00F25A9F">
      <w:pPr>
        <w:jc w:val="both"/>
        <w:rPr>
          <w:sz w:val="36"/>
          <w:szCs w:val="36"/>
        </w:rPr>
      </w:pPr>
      <w:r w:rsidRPr="00F25A9F">
        <w:rPr>
          <w:b/>
          <w:bCs/>
          <w:sz w:val="36"/>
          <w:szCs w:val="36"/>
        </w:rPr>
        <w:t xml:space="preserve">Artículo 42 </w:t>
      </w:r>
      <w:proofErr w:type="gramStart"/>
      <w:r w:rsidRPr="00F25A9F">
        <w:rPr>
          <w:b/>
          <w:bCs/>
          <w:sz w:val="36"/>
          <w:szCs w:val="36"/>
        </w:rPr>
        <w:t>Bis.-</w:t>
      </w:r>
      <w:proofErr w:type="gramEnd"/>
      <w:r w:rsidRPr="00F25A9F">
        <w:rPr>
          <w:sz w:val="36"/>
          <w:szCs w:val="36"/>
        </w:rPr>
        <w:t xml:space="preserve"> Los trabajadores tendrán derecho a un aguinaldo anual que estará comprendido en el Presupuesto de Egresos, el cual deberá pagarse en un 50% antes del 15 de diciembre y el otro 50% a más tardar el 15 de enero, y que será equivalente a 40 días del salario, cuando menos, sin deducción alguna. El Ejecutivo Federal dictará las normas conducentes para fijar las proporciones y el procedimiento para los pagos en caso de que el trabajador hubiere prestado sus servicios menos de un año. </w:t>
      </w:r>
    </w:p>
    <w:p w:rsidR="00F25A9F" w:rsidRDefault="00F25A9F" w:rsidP="00F25A9F">
      <w:pPr>
        <w:jc w:val="both"/>
        <w:rPr>
          <w:sz w:val="36"/>
          <w:szCs w:val="36"/>
        </w:rPr>
      </w:pPr>
    </w:p>
    <w:p w:rsidR="00F25A9F" w:rsidRDefault="00F25A9F" w:rsidP="00F25A9F">
      <w:pPr>
        <w:jc w:val="both"/>
        <w:rPr>
          <w:sz w:val="36"/>
          <w:szCs w:val="36"/>
        </w:rPr>
      </w:pPr>
      <w:r w:rsidRPr="00F25A9F">
        <w:rPr>
          <w:b/>
          <w:bCs/>
          <w:sz w:val="36"/>
          <w:szCs w:val="36"/>
        </w:rPr>
        <w:lastRenderedPageBreak/>
        <w:t>ARTÍCULO 291.</w:t>
      </w:r>
      <w:r w:rsidRPr="00F25A9F">
        <w:rPr>
          <w:sz w:val="36"/>
          <w:szCs w:val="36"/>
        </w:rPr>
        <w:t xml:space="preserve"> Los trabajadores tendrán derecho a un aguinaldo anual que estará comprendido </w:t>
      </w:r>
      <w:r w:rsidRPr="00F25A9F">
        <w:rPr>
          <w:b/>
          <w:bCs/>
          <w:sz w:val="36"/>
          <w:szCs w:val="36"/>
        </w:rPr>
        <w:t>en el presupuesto de egresos;</w:t>
      </w:r>
      <w:r w:rsidRPr="00F25A9F">
        <w:rPr>
          <w:sz w:val="36"/>
          <w:szCs w:val="36"/>
        </w:rPr>
        <w:t xml:space="preserve"> éste deberá pagarse de la siguiente forma: el 50% antes del día 15 de diciembre y el 50% restante antes del </w:t>
      </w:r>
      <w:r w:rsidRPr="00F25A9F">
        <w:rPr>
          <w:b/>
          <w:bCs/>
          <w:sz w:val="36"/>
          <w:szCs w:val="36"/>
        </w:rPr>
        <w:t>día 15 de enero, y será equivalente a 15 días de sueldo, cuando menos, sin deducción alguna.</w:t>
      </w:r>
      <w:r w:rsidRPr="00F25A9F">
        <w:rPr>
          <w:sz w:val="36"/>
          <w:szCs w:val="36"/>
        </w:rPr>
        <w:t xml:space="preserve"> En caso de que el trabajador hubiere prestado sus servicios menos de un año, tendrá derecho a que se le pague la parte proporcional.</w:t>
      </w:r>
    </w:p>
    <w:p w:rsidR="006F161E" w:rsidRDefault="006F161E" w:rsidP="00F25A9F">
      <w:pPr>
        <w:jc w:val="both"/>
        <w:rPr>
          <w:sz w:val="36"/>
          <w:szCs w:val="36"/>
        </w:rPr>
      </w:pPr>
    </w:p>
    <w:p w:rsidR="006F161E" w:rsidRPr="006F161E" w:rsidRDefault="006F161E" w:rsidP="006F161E">
      <w:pPr>
        <w:jc w:val="both"/>
        <w:rPr>
          <w:sz w:val="36"/>
          <w:szCs w:val="36"/>
        </w:rPr>
      </w:pPr>
      <w:r w:rsidRPr="00CA4A55">
        <w:rPr>
          <w:b/>
          <w:bCs/>
          <w:sz w:val="36"/>
          <w:szCs w:val="36"/>
        </w:rPr>
        <w:t>ARTÍCULO 258.</w:t>
      </w:r>
      <w:r w:rsidRPr="006F161E">
        <w:rPr>
          <w:sz w:val="36"/>
          <w:szCs w:val="36"/>
        </w:rPr>
        <w:t xml:space="preserve"> Para los efectos de este título los trabajadores al servicio de las entidades públicas municipales se dividen en: </w:t>
      </w:r>
    </w:p>
    <w:p w:rsidR="006F161E" w:rsidRPr="006F161E" w:rsidRDefault="006F161E" w:rsidP="006F161E">
      <w:pPr>
        <w:jc w:val="both"/>
        <w:rPr>
          <w:sz w:val="36"/>
          <w:szCs w:val="36"/>
        </w:rPr>
      </w:pPr>
      <w:r w:rsidRPr="006F161E">
        <w:rPr>
          <w:sz w:val="36"/>
          <w:szCs w:val="36"/>
        </w:rPr>
        <w:t xml:space="preserve"> </w:t>
      </w:r>
    </w:p>
    <w:p w:rsidR="006F161E" w:rsidRPr="006F161E" w:rsidRDefault="006F161E" w:rsidP="006F161E">
      <w:pPr>
        <w:jc w:val="both"/>
        <w:rPr>
          <w:sz w:val="36"/>
          <w:szCs w:val="36"/>
        </w:rPr>
      </w:pPr>
      <w:r w:rsidRPr="006F161E">
        <w:rPr>
          <w:sz w:val="36"/>
          <w:szCs w:val="36"/>
        </w:rPr>
        <w:t xml:space="preserve">I. Trabajadores de base. </w:t>
      </w:r>
    </w:p>
    <w:p w:rsidR="006F161E" w:rsidRPr="006F161E" w:rsidRDefault="006F161E" w:rsidP="006F161E">
      <w:pPr>
        <w:jc w:val="both"/>
        <w:rPr>
          <w:sz w:val="36"/>
          <w:szCs w:val="36"/>
        </w:rPr>
      </w:pPr>
      <w:r w:rsidRPr="006F161E">
        <w:rPr>
          <w:sz w:val="36"/>
          <w:szCs w:val="36"/>
        </w:rPr>
        <w:t xml:space="preserve"> </w:t>
      </w:r>
    </w:p>
    <w:p w:rsidR="006F161E" w:rsidRPr="006F161E" w:rsidRDefault="006F161E" w:rsidP="006F161E">
      <w:pPr>
        <w:jc w:val="both"/>
        <w:rPr>
          <w:sz w:val="36"/>
          <w:szCs w:val="36"/>
        </w:rPr>
      </w:pPr>
      <w:r w:rsidRPr="006F161E">
        <w:rPr>
          <w:sz w:val="36"/>
          <w:szCs w:val="36"/>
        </w:rPr>
        <w:t xml:space="preserve">II. Trabajadores de confianza. </w:t>
      </w:r>
    </w:p>
    <w:p w:rsidR="006F161E" w:rsidRPr="006F161E" w:rsidRDefault="006F161E" w:rsidP="006F161E">
      <w:pPr>
        <w:jc w:val="both"/>
        <w:rPr>
          <w:sz w:val="36"/>
          <w:szCs w:val="36"/>
        </w:rPr>
      </w:pPr>
      <w:r w:rsidRPr="006F161E">
        <w:rPr>
          <w:sz w:val="36"/>
          <w:szCs w:val="36"/>
        </w:rPr>
        <w:t xml:space="preserve"> </w:t>
      </w:r>
    </w:p>
    <w:p w:rsidR="006F161E" w:rsidRPr="006F161E" w:rsidRDefault="006F161E" w:rsidP="006F161E">
      <w:pPr>
        <w:jc w:val="both"/>
        <w:rPr>
          <w:sz w:val="36"/>
          <w:szCs w:val="36"/>
        </w:rPr>
      </w:pPr>
      <w:r w:rsidRPr="006F161E">
        <w:rPr>
          <w:sz w:val="36"/>
          <w:szCs w:val="36"/>
        </w:rPr>
        <w:t xml:space="preserve">III. Trabajadores temporales. </w:t>
      </w:r>
    </w:p>
    <w:p w:rsidR="006F161E" w:rsidRPr="006F161E" w:rsidRDefault="006F161E" w:rsidP="006F161E">
      <w:pPr>
        <w:jc w:val="both"/>
        <w:rPr>
          <w:sz w:val="36"/>
          <w:szCs w:val="36"/>
        </w:rPr>
      </w:pPr>
      <w:r w:rsidRPr="006F161E">
        <w:rPr>
          <w:sz w:val="36"/>
          <w:szCs w:val="36"/>
        </w:rPr>
        <w:t xml:space="preserve"> </w:t>
      </w:r>
    </w:p>
    <w:p w:rsidR="006F161E" w:rsidRDefault="006F161E" w:rsidP="006F161E">
      <w:pPr>
        <w:jc w:val="both"/>
        <w:rPr>
          <w:sz w:val="36"/>
          <w:szCs w:val="36"/>
        </w:rPr>
      </w:pPr>
      <w:r w:rsidRPr="006F161E">
        <w:rPr>
          <w:b/>
          <w:bCs/>
          <w:sz w:val="36"/>
          <w:szCs w:val="36"/>
        </w:rPr>
        <w:t>ARTÍCULO 259.</w:t>
      </w:r>
      <w:r w:rsidRPr="006F161E">
        <w:rPr>
          <w:sz w:val="36"/>
          <w:szCs w:val="36"/>
        </w:rPr>
        <w:t xml:space="preserve">  Son trabajadores de confianza de las entidades públicas municipales, todos aquellos que realicen funciones de dirección, vigilancia, inspección, fiscalización, cuando tengan el carácter general dentro de las entidades </w:t>
      </w:r>
      <w:r w:rsidRPr="006F161E">
        <w:rPr>
          <w:sz w:val="36"/>
          <w:szCs w:val="36"/>
        </w:rPr>
        <w:lastRenderedPageBreak/>
        <w:t xml:space="preserve">mencionadas, o bien </w:t>
      </w:r>
      <w:proofErr w:type="gramStart"/>
      <w:r w:rsidRPr="006F161E">
        <w:rPr>
          <w:sz w:val="36"/>
          <w:szCs w:val="36"/>
        </w:rPr>
        <w:t>que</w:t>
      </w:r>
      <w:proofErr w:type="gramEnd"/>
      <w:r w:rsidRPr="006F161E">
        <w:rPr>
          <w:sz w:val="36"/>
          <w:szCs w:val="36"/>
        </w:rPr>
        <w:t xml:space="preserve"> por el manejo de fondos, valores o datos de estricta confidencialidad, deban tener tal carácter.</w:t>
      </w:r>
    </w:p>
    <w:p w:rsidR="006F161E" w:rsidRDefault="006F161E" w:rsidP="00F25A9F">
      <w:pPr>
        <w:jc w:val="both"/>
        <w:rPr>
          <w:sz w:val="36"/>
          <w:szCs w:val="36"/>
        </w:rPr>
      </w:pPr>
    </w:p>
    <w:p w:rsidR="00CA4A55" w:rsidRDefault="006F161E" w:rsidP="006F161E">
      <w:pPr>
        <w:jc w:val="both"/>
        <w:rPr>
          <w:sz w:val="36"/>
          <w:szCs w:val="36"/>
        </w:rPr>
      </w:pPr>
      <w:r w:rsidRPr="006F161E">
        <w:rPr>
          <w:b/>
          <w:bCs/>
          <w:sz w:val="36"/>
          <w:szCs w:val="36"/>
        </w:rPr>
        <w:t>ARTÍCULO 301.</w:t>
      </w:r>
      <w:r w:rsidRPr="006F161E">
        <w:rPr>
          <w:sz w:val="36"/>
          <w:szCs w:val="36"/>
        </w:rPr>
        <w:t xml:space="preserve"> Los efectos del nombramiento de los trabajadores de confianza se darán por terminados sin responsabilidad para los titulares de las entidades públicas municipales, en cualesquier </w:t>
      </w:r>
    </w:p>
    <w:p w:rsidR="00CA4A55" w:rsidRDefault="00CA4A55" w:rsidP="006F161E">
      <w:pPr>
        <w:jc w:val="both"/>
        <w:rPr>
          <w:sz w:val="36"/>
          <w:szCs w:val="36"/>
        </w:rPr>
      </w:pPr>
    </w:p>
    <w:p w:rsidR="006F161E" w:rsidRDefault="006F161E" w:rsidP="006F161E">
      <w:pPr>
        <w:jc w:val="both"/>
        <w:rPr>
          <w:sz w:val="36"/>
          <w:szCs w:val="36"/>
        </w:rPr>
      </w:pPr>
      <w:r w:rsidRPr="006F161E">
        <w:rPr>
          <w:sz w:val="36"/>
          <w:szCs w:val="36"/>
        </w:rPr>
        <w:t xml:space="preserve">tiempo y por acuerdo del funcionario autorizado por este código para hacerlo. </w:t>
      </w:r>
    </w:p>
    <w:p w:rsidR="006F161E" w:rsidRDefault="006F161E" w:rsidP="006F161E">
      <w:pPr>
        <w:jc w:val="both"/>
        <w:rPr>
          <w:sz w:val="36"/>
          <w:szCs w:val="36"/>
        </w:rPr>
      </w:pPr>
    </w:p>
    <w:p w:rsidR="006F161E" w:rsidRPr="006F161E" w:rsidRDefault="006F161E" w:rsidP="006F161E">
      <w:pPr>
        <w:jc w:val="both"/>
        <w:rPr>
          <w:b/>
          <w:bCs/>
          <w:sz w:val="36"/>
          <w:szCs w:val="36"/>
        </w:rPr>
      </w:pPr>
      <w:r w:rsidRPr="006F161E">
        <w:rPr>
          <w:b/>
          <w:bCs/>
          <w:sz w:val="36"/>
          <w:szCs w:val="36"/>
        </w:rPr>
        <w:t xml:space="preserve">ARTÍCULO 303. La entidad pública quedará eximida de reinstalar al trabajador, en los siguientes casos: </w:t>
      </w:r>
    </w:p>
    <w:p w:rsidR="006F161E" w:rsidRPr="006F161E" w:rsidRDefault="006F161E" w:rsidP="006F161E">
      <w:pPr>
        <w:jc w:val="both"/>
        <w:rPr>
          <w:sz w:val="36"/>
          <w:szCs w:val="36"/>
        </w:rPr>
      </w:pPr>
      <w:r w:rsidRPr="006F161E">
        <w:rPr>
          <w:sz w:val="36"/>
          <w:szCs w:val="36"/>
        </w:rPr>
        <w:t xml:space="preserve"> </w:t>
      </w:r>
    </w:p>
    <w:p w:rsidR="006F161E" w:rsidRPr="006F161E" w:rsidRDefault="006F161E" w:rsidP="006F161E">
      <w:pPr>
        <w:jc w:val="both"/>
        <w:rPr>
          <w:sz w:val="36"/>
          <w:szCs w:val="36"/>
        </w:rPr>
      </w:pPr>
      <w:r w:rsidRPr="006F161E">
        <w:rPr>
          <w:sz w:val="36"/>
          <w:szCs w:val="36"/>
          <w:highlight w:val="yellow"/>
        </w:rPr>
        <w:t>I. Tratándose de trabajadores que tengan antigüedad menor a un año.</w:t>
      </w:r>
      <w:r w:rsidRPr="006F161E">
        <w:rPr>
          <w:sz w:val="36"/>
          <w:szCs w:val="36"/>
        </w:rPr>
        <w:t xml:space="preserve"> </w:t>
      </w:r>
    </w:p>
    <w:p w:rsidR="006F161E" w:rsidRPr="006F161E" w:rsidRDefault="006F161E" w:rsidP="006F161E">
      <w:pPr>
        <w:jc w:val="both"/>
        <w:rPr>
          <w:sz w:val="36"/>
          <w:szCs w:val="36"/>
        </w:rPr>
      </w:pPr>
      <w:r w:rsidRPr="006F161E">
        <w:rPr>
          <w:sz w:val="36"/>
          <w:szCs w:val="36"/>
        </w:rPr>
        <w:t xml:space="preserve">II. Tratándose de trabajadores de confianza. </w:t>
      </w:r>
    </w:p>
    <w:p w:rsidR="006F161E" w:rsidRDefault="006F161E" w:rsidP="006F161E">
      <w:pPr>
        <w:jc w:val="both"/>
        <w:rPr>
          <w:sz w:val="36"/>
          <w:szCs w:val="36"/>
        </w:rPr>
      </w:pPr>
      <w:r w:rsidRPr="006F161E">
        <w:rPr>
          <w:sz w:val="36"/>
          <w:szCs w:val="36"/>
        </w:rPr>
        <w:t>II. Tratándose de trabajadores temporales.</w:t>
      </w:r>
    </w:p>
    <w:p w:rsidR="002753F3" w:rsidRDefault="002753F3" w:rsidP="006F161E">
      <w:pPr>
        <w:jc w:val="both"/>
        <w:rPr>
          <w:sz w:val="36"/>
          <w:szCs w:val="36"/>
        </w:rPr>
      </w:pPr>
    </w:p>
    <w:p w:rsidR="002753F3" w:rsidRPr="002753F3" w:rsidRDefault="002753F3" w:rsidP="002753F3">
      <w:pPr>
        <w:jc w:val="both"/>
        <w:rPr>
          <w:b/>
          <w:bCs/>
          <w:sz w:val="36"/>
          <w:szCs w:val="36"/>
        </w:rPr>
      </w:pPr>
      <w:r w:rsidRPr="002753F3">
        <w:rPr>
          <w:b/>
          <w:bCs/>
          <w:sz w:val="36"/>
          <w:szCs w:val="36"/>
        </w:rPr>
        <w:t xml:space="preserve">ARTÍCULO 6°. LOS TIPOS DE ENTREGA–RECEPCIÓN. Para los efectos de este ordenamiento se entiende por:  </w:t>
      </w:r>
    </w:p>
    <w:p w:rsidR="002753F3" w:rsidRPr="002753F3" w:rsidRDefault="002753F3" w:rsidP="002753F3">
      <w:pPr>
        <w:jc w:val="both"/>
        <w:rPr>
          <w:sz w:val="36"/>
          <w:szCs w:val="36"/>
        </w:rPr>
      </w:pPr>
      <w:r w:rsidRPr="002753F3">
        <w:rPr>
          <w:sz w:val="36"/>
          <w:szCs w:val="36"/>
        </w:rPr>
        <w:t xml:space="preserve"> </w:t>
      </w:r>
    </w:p>
    <w:p w:rsidR="002753F3" w:rsidRPr="002753F3" w:rsidRDefault="002753F3" w:rsidP="002753F3">
      <w:pPr>
        <w:jc w:val="both"/>
        <w:rPr>
          <w:sz w:val="36"/>
          <w:szCs w:val="36"/>
        </w:rPr>
      </w:pPr>
      <w:r w:rsidRPr="002C3C11">
        <w:rPr>
          <w:b/>
          <w:bCs/>
          <w:sz w:val="36"/>
          <w:szCs w:val="36"/>
        </w:rPr>
        <w:lastRenderedPageBreak/>
        <w:t>A. ENTREGA GENERAL.</w:t>
      </w:r>
      <w:r w:rsidRPr="002753F3">
        <w:rPr>
          <w:sz w:val="36"/>
          <w:szCs w:val="36"/>
        </w:rPr>
        <w:t xml:space="preserve"> Aquélla que realizan al término del periodo constitucional, los servidores públicos de los Poderes del Estado y de los Gobiernos Municipales. </w:t>
      </w:r>
    </w:p>
    <w:p w:rsidR="00807CC8" w:rsidRDefault="002753F3" w:rsidP="002753F3">
      <w:pPr>
        <w:jc w:val="both"/>
        <w:rPr>
          <w:b/>
          <w:bCs/>
          <w:sz w:val="36"/>
          <w:szCs w:val="36"/>
        </w:rPr>
      </w:pPr>
      <w:r w:rsidRPr="002753F3">
        <w:rPr>
          <w:b/>
          <w:bCs/>
          <w:sz w:val="36"/>
          <w:szCs w:val="36"/>
        </w:rPr>
        <w:t>FRACCIÓN VI.</w:t>
      </w:r>
      <w:r>
        <w:rPr>
          <w:b/>
          <w:bCs/>
          <w:sz w:val="36"/>
          <w:szCs w:val="36"/>
        </w:rPr>
        <w:t xml:space="preserve">, </w:t>
      </w:r>
      <w:bookmarkStart w:id="0" w:name="_GoBack"/>
      <w:bookmarkEnd w:id="0"/>
    </w:p>
    <w:sectPr w:rsidR="00807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9F"/>
    <w:rsid w:val="000F3D99"/>
    <w:rsid w:val="002753F3"/>
    <w:rsid w:val="002C3C11"/>
    <w:rsid w:val="00676497"/>
    <w:rsid w:val="006F161E"/>
    <w:rsid w:val="00807CC8"/>
    <w:rsid w:val="00852BF7"/>
    <w:rsid w:val="00BB47E5"/>
    <w:rsid w:val="00CA4A55"/>
    <w:rsid w:val="00F25A9F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20F4"/>
  <w15:chartTrackingRefBased/>
  <w15:docId w15:val="{9AB2FE65-C85E-4FDF-AAD4-58E251C7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2019-12-12T16:24:00Z</dcterms:created>
  <dcterms:modified xsi:type="dcterms:W3CDTF">2019-12-12T23:42:00Z</dcterms:modified>
</cp:coreProperties>
</file>